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8E1" w:rsidRDefault="004A28E1" w:rsidP="004A28E1">
      <w:pPr>
        <w:pStyle w:val="default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4A28E1">
        <w:rPr>
          <w:color w:val="333333"/>
          <w:sz w:val="28"/>
          <w:szCs w:val="28"/>
        </w:rPr>
        <w:t>Объектами </w:t>
      </w:r>
      <w:r w:rsidRPr="004A28E1">
        <w:rPr>
          <w:i/>
          <w:iCs/>
          <w:color w:val="333333"/>
          <w:sz w:val="28"/>
          <w:szCs w:val="28"/>
          <w:u w:val="single"/>
        </w:rPr>
        <w:t>муниципального контроля</w:t>
      </w:r>
      <w:r w:rsidRPr="004A28E1">
        <w:rPr>
          <w:color w:val="333333"/>
          <w:sz w:val="28"/>
          <w:szCs w:val="28"/>
        </w:rPr>
        <w:t> являются:</w:t>
      </w:r>
    </w:p>
    <w:p w:rsidR="004A28E1" w:rsidRPr="004A28E1" w:rsidRDefault="004A28E1" w:rsidP="004A28E1">
      <w:pPr>
        <w:pStyle w:val="default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</w:p>
    <w:p w:rsidR="00761B17" w:rsidRDefault="004A28E1" w:rsidP="004A28E1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A28E1">
        <w:rPr>
          <w:rFonts w:ascii="Times New Roman" w:hAnsi="Times New Roman" w:cs="Times New Roman"/>
          <w:color w:val="333333"/>
          <w:sz w:val="28"/>
          <w:szCs w:val="28"/>
        </w:rPr>
        <w:t xml:space="preserve">территории </w:t>
      </w:r>
      <w:proofErr w:type="spellStart"/>
      <w:r w:rsidRPr="004A28E1">
        <w:rPr>
          <w:rFonts w:ascii="Times New Roman" w:hAnsi="Times New Roman" w:cs="Times New Roman"/>
          <w:color w:val="333333"/>
          <w:sz w:val="28"/>
          <w:szCs w:val="28"/>
        </w:rPr>
        <w:t>Новоудинского</w:t>
      </w:r>
      <w:proofErr w:type="spellEnd"/>
      <w:r w:rsidRPr="004A28E1">
        <w:rPr>
          <w:rFonts w:ascii="Times New Roman" w:hAnsi="Times New Roman" w:cs="Times New Roman"/>
          <w:color w:val="333333"/>
          <w:sz w:val="28"/>
          <w:szCs w:val="28"/>
        </w:rPr>
        <w:t xml:space="preserve"> муниципального </w:t>
      </w:r>
      <w:proofErr w:type="spellStart"/>
      <w:r w:rsidRPr="004A28E1">
        <w:rPr>
          <w:rFonts w:ascii="Times New Roman" w:hAnsi="Times New Roman" w:cs="Times New Roman"/>
          <w:color w:val="333333"/>
          <w:sz w:val="28"/>
          <w:szCs w:val="28"/>
        </w:rPr>
        <w:t>образования</w:t>
      </w:r>
      <w:proofErr w:type="gramStart"/>
      <w:r w:rsidRPr="004A28E1">
        <w:rPr>
          <w:rFonts w:ascii="Times New Roman" w:hAnsi="Times New Roman" w:cs="Times New Roman"/>
          <w:color w:val="333333"/>
          <w:sz w:val="28"/>
          <w:szCs w:val="28"/>
        </w:rPr>
        <w:t>,н</w:t>
      </w:r>
      <w:proofErr w:type="gramEnd"/>
      <w:r w:rsidRPr="004A28E1">
        <w:rPr>
          <w:rFonts w:ascii="Times New Roman" w:hAnsi="Times New Roman" w:cs="Times New Roman"/>
          <w:color w:val="333333"/>
          <w:sz w:val="28"/>
          <w:szCs w:val="28"/>
        </w:rPr>
        <w:t>а</w:t>
      </w:r>
      <w:proofErr w:type="spellEnd"/>
      <w:r w:rsidRPr="004A28E1">
        <w:rPr>
          <w:rFonts w:ascii="Times New Roman" w:hAnsi="Times New Roman" w:cs="Times New Roman"/>
          <w:color w:val="333333"/>
          <w:sz w:val="28"/>
          <w:szCs w:val="28"/>
        </w:rPr>
        <w:t xml:space="preserve"> которых осуществляется деятельность по благоустройству: </w:t>
      </w:r>
    </w:p>
    <w:p w:rsidR="004A28E1" w:rsidRPr="004A28E1" w:rsidRDefault="004A28E1" w:rsidP="004A28E1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28E1">
        <w:rPr>
          <w:rFonts w:ascii="Times New Roman" w:hAnsi="Times New Roman" w:cs="Times New Roman"/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4A28E1" w:rsidRPr="004A28E1" w:rsidRDefault="004A28E1" w:rsidP="004A28E1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A28E1">
        <w:rPr>
          <w:rFonts w:ascii="Times New Roman" w:hAnsi="Times New Roman" w:cs="Times New Roman"/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4A28E1" w:rsidRPr="004A28E1" w:rsidRDefault="004A28E1" w:rsidP="004A28E1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28E1">
        <w:rPr>
          <w:rFonts w:ascii="Times New Roman" w:hAnsi="Times New Roman" w:cs="Times New Roman"/>
          <w:color w:val="000000"/>
          <w:sz w:val="28"/>
          <w:szCs w:val="28"/>
        </w:rPr>
        <w:t>3) дворовые территории;</w:t>
      </w:r>
    </w:p>
    <w:p w:rsidR="004A28E1" w:rsidRPr="004A28E1" w:rsidRDefault="004A28E1" w:rsidP="004A28E1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28E1">
        <w:rPr>
          <w:rFonts w:ascii="Times New Roman" w:hAnsi="Times New Roman" w:cs="Times New Roman"/>
          <w:color w:val="000000"/>
          <w:sz w:val="28"/>
          <w:szCs w:val="28"/>
        </w:rPr>
        <w:t>4) детские и спортивные площадки;</w:t>
      </w:r>
    </w:p>
    <w:p w:rsidR="004A28E1" w:rsidRPr="004A28E1" w:rsidRDefault="004A28E1" w:rsidP="004A28E1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28E1">
        <w:rPr>
          <w:rFonts w:ascii="Times New Roman" w:hAnsi="Times New Roman" w:cs="Times New Roman"/>
          <w:color w:val="000000"/>
          <w:sz w:val="28"/>
          <w:szCs w:val="28"/>
        </w:rPr>
        <w:t>5) площадки для выгула животных;</w:t>
      </w:r>
    </w:p>
    <w:p w:rsidR="004A28E1" w:rsidRPr="004A28E1" w:rsidRDefault="004A28E1" w:rsidP="004A28E1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28E1">
        <w:rPr>
          <w:rFonts w:ascii="Times New Roman" w:hAnsi="Times New Roman" w:cs="Times New Roman"/>
          <w:color w:val="000000"/>
          <w:sz w:val="28"/>
          <w:szCs w:val="28"/>
        </w:rPr>
        <w:t>6) парковки (парковочные места);</w:t>
      </w:r>
    </w:p>
    <w:p w:rsidR="004A28E1" w:rsidRPr="004A28E1" w:rsidRDefault="004A28E1" w:rsidP="004A28E1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28E1">
        <w:rPr>
          <w:rFonts w:ascii="Times New Roman" w:hAnsi="Times New Roman" w:cs="Times New Roman"/>
          <w:color w:val="000000"/>
          <w:sz w:val="28"/>
          <w:szCs w:val="28"/>
        </w:rPr>
        <w:t>7) парки, скверы, иные зеленые зоны;</w:t>
      </w:r>
    </w:p>
    <w:p w:rsidR="004A28E1" w:rsidRPr="004A28E1" w:rsidRDefault="004A28E1" w:rsidP="004A28E1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28E1">
        <w:rPr>
          <w:rFonts w:ascii="Times New Roman" w:hAnsi="Times New Roman" w:cs="Times New Roman"/>
          <w:color w:val="000000"/>
          <w:sz w:val="28"/>
          <w:szCs w:val="28"/>
        </w:rPr>
        <w:t>8) технические и санитарно-защитные зоны;</w:t>
      </w:r>
    </w:p>
    <w:p w:rsidR="004A28E1" w:rsidRDefault="004A28E1" w:rsidP="004A28E1">
      <w:pPr>
        <w:pStyle w:val="pt-000002"/>
        <w:shd w:val="clear" w:color="auto" w:fill="FFFFFF"/>
        <w:spacing w:before="0" w:beforeAutospacing="0" w:after="240" w:afterAutospacing="0"/>
        <w:rPr>
          <w:rFonts w:ascii="Tahoma" w:hAnsi="Tahoma" w:cs="Tahoma"/>
          <w:color w:val="333333"/>
          <w:sz w:val="19"/>
          <w:szCs w:val="19"/>
        </w:rPr>
      </w:pPr>
    </w:p>
    <w:p w:rsidR="00C0581D" w:rsidRDefault="00C0581D"/>
    <w:sectPr w:rsidR="00C0581D" w:rsidSect="00C05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8E1"/>
    <w:rsid w:val="004A28E1"/>
    <w:rsid w:val="00761B17"/>
    <w:rsid w:val="008E15C3"/>
    <w:rsid w:val="008E53DC"/>
    <w:rsid w:val="00C0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4A2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000002">
    <w:name w:val="pt-000002"/>
    <w:basedOn w:val="a"/>
    <w:rsid w:val="004A2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5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WOW</dc:creator>
  <cp:keywords/>
  <dc:description/>
  <cp:lastModifiedBy>WOW</cp:lastModifiedBy>
  <cp:revision>3</cp:revision>
  <dcterms:created xsi:type="dcterms:W3CDTF">2024-11-11T05:37:00Z</dcterms:created>
  <dcterms:modified xsi:type="dcterms:W3CDTF">2024-11-11T05:47:00Z</dcterms:modified>
</cp:coreProperties>
</file>